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47" w:rsidRDefault="00967EB2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SELEÇÃO INTERNA DO PPED PARA BOLSAS DE DOUTORADO SANDUÍCHE - PDSE/CAPES Edital </w:t>
      </w:r>
      <w:proofErr w:type="gramStart"/>
      <w:r>
        <w:rPr>
          <w:b/>
          <w:sz w:val="24"/>
          <w:szCs w:val="24"/>
        </w:rPr>
        <w:t>n.º</w:t>
      </w:r>
      <w:proofErr w:type="gramEnd"/>
      <w:r>
        <w:rPr>
          <w:b/>
          <w:sz w:val="24"/>
          <w:szCs w:val="24"/>
        </w:rPr>
        <w:t xml:space="preserve"> </w:t>
      </w:r>
      <w:r w:rsidR="00143B90" w:rsidRPr="00143B90">
        <w:rPr>
          <w:b/>
          <w:sz w:val="24"/>
          <w:szCs w:val="24"/>
        </w:rPr>
        <w:t>17/2025</w:t>
      </w:r>
      <w:r>
        <w:rPr>
          <w:b/>
          <w:sz w:val="24"/>
          <w:szCs w:val="24"/>
        </w:rPr>
        <w:t xml:space="preserve"> </w:t>
      </w:r>
    </w:p>
    <w:p w:rsidR="00840347" w:rsidRDefault="00840347">
      <w:pPr>
        <w:jc w:val="both"/>
        <w:rPr>
          <w:sz w:val="24"/>
          <w:szCs w:val="24"/>
        </w:rPr>
      </w:pPr>
    </w:p>
    <w:p w:rsidR="00840347" w:rsidRDefault="00840347">
      <w:pPr>
        <w:jc w:val="center"/>
        <w:rPr>
          <w:sz w:val="24"/>
          <w:szCs w:val="24"/>
        </w:rPr>
      </w:pPr>
    </w:p>
    <w:p w:rsidR="00840347" w:rsidRDefault="00967E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Inscrição</w:t>
      </w:r>
    </w:p>
    <w:p w:rsidR="00840347" w:rsidRDefault="00840347">
      <w:pPr>
        <w:jc w:val="center"/>
        <w:rPr>
          <w:sz w:val="24"/>
          <w:szCs w:val="24"/>
        </w:rPr>
      </w:pPr>
    </w:p>
    <w:p w:rsidR="00840347" w:rsidRDefault="00840347">
      <w:pPr>
        <w:jc w:val="both"/>
        <w:rPr>
          <w:sz w:val="24"/>
          <w:szCs w:val="24"/>
        </w:rPr>
      </w:pPr>
    </w:p>
    <w:p w:rsidR="00840347" w:rsidRDefault="00967EB2">
      <w:pPr>
        <w:spacing w:line="360" w:lineRule="auto"/>
        <w:ind w:firstLine="567"/>
        <w:jc w:val="both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Eu, </w:t>
      </w:r>
      <w:r>
        <w:rPr>
          <w:b/>
          <w:sz w:val="24"/>
          <w:szCs w:val="24"/>
        </w:rPr>
        <w:t>[nome completo]</w:t>
      </w:r>
      <w:r>
        <w:rPr>
          <w:sz w:val="24"/>
          <w:szCs w:val="24"/>
        </w:rPr>
        <w:t xml:space="preserve">, matrícula nº </w:t>
      </w:r>
      <w:r>
        <w:rPr>
          <w:b/>
          <w:sz w:val="24"/>
          <w:szCs w:val="24"/>
        </w:rPr>
        <w:t>000000</w:t>
      </w:r>
      <w:r>
        <w:rPr>
          <w:sz w:val="24"/>
          <w:szCs w:val="24"/>
        </w:rPr>
        <w:t xml:space="preserve">, discente do Curso </w:t>
      </w:r>
      <w:bookmarkStart w:id="1" w:name="_GoBack"/>
      <w:bookmarkEnd w:id="1"/>
      <w:r>
        <w:rPr>
          <w:sz w:val="24"/>
          <w:szCs w:val="24"/>
        </w:rPr>
        <w:t xml:space="preserve">de Doutorado do Programa de Pós-graduação em Educação da Universidade Tiradentes (PPED-UNIT) declaro para os devidos fins da chamada Nº </w:t>
      </w:r>
      <w:r w:rsidR="00143B90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143B90">
        <w:rPr>
          <w:sz w:val="24"/>
          <w:szCs w:val="24"/>
        </w:rPr>
        <w:t>5</w:t>
      </w:r>
      <w:r>
        <w:rPr>
          <w:sz w:val="24"/>
          <w:szCs w:val="24"/>
        </w:rPr>
        <w:t xml:space="preserve">-PPED, que trata da seleção de candidatos para o Programa de Doutorado Sanduíche no Exterior, </w:t>
      </w:r>
      <w:r>
        <w:rPr>
          <w:sz w:val="24"/>
          <w:szCs w:val="24"/>
        </w:rPr>
        <w:t xml:space="preserve">estar de acordo com as documentações necessárias, condições de participação e prazos estipulados pelo PPED da UNIT, pelo Edital Nº </w:t>
      </w:r>
      <w:r w:rsidR="00143B90" w:rsidRPr="00143B90">
        <w:rPr>
          <w:sz w:val="24"/>
          <w:szCs w:val="24"/>
        </w:rPr>
        <w:t>17/2025</w:t>
      </w:r>
      <w:r w:rsidR="00143B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da CAPES – Programa de Doutorado Sanduíche no Exterior. </w:t>
      </w:r>
    </w:p>
    <w:p w:rsidR="00840347" w:rsidRDefault="00967EB2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Declaro ter entregue à Secretaria do PPED toda a documentaçã</w:t>
      </w:r>
      <w:r>
        <w:rPr>
          <w:sz w:val="24"/>
          <w:szCs w:val="24"/>
        </w:rPr>
        <w:t xml:space="preserve">o exigida para a seleção interna do Programa. </w:t>
      </w:r>
    </w:p>
    <w:p w:rsidR="00840347" w:rsidRDefault="00840347">
      <w:pPr>
        <w:jc w:val="both"/>
        <w:rPr>
          <w:sz w:val="24"/>
          <w:szCs w:val="24"/>
        </w:rPr>
      </w:pPr>
    </w:p>
    <w:p w:rsidR="00840347" w:rsidRDefault="00840347">
      <w:pPr>
        <w:spacing w:after="200" w:line="276" w:lineRule="auto"/>
        <w:jc w:val="both"/>
        <w:rPr>
          <w:sz w:val="24"/>
          <w:szCs w:val="24"/>
        </w:rPr>
      </w:pPr>
    </w:p>
    <w:p w:rsidR="00840347" w:rsidRDefault="00840347">
      <w:pPr>
        <w:jc w:val="both"/>
        <w:rPr>
          <w:sz w:val="24"/>
          <w:szCs w:val="24"/>
        </w:rPr>
      </w:pPr>
    </w:p>
    <w:p w:rsidR="00840347" w:rsidRDefault="00967EB2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Aracaju(</w:t>
      </w:r>
      <w:proofErr w:type="gramEnd"/>
      <w:r>
        <w:rPr>
          <w:sz w:val="24"/>
          <w:szCs w:val="24"/>
        </w:rPr>
        <w:t>SE), 00 de mês de 0000</w:t>
      </w:r>
    </w:p>
    <w:p w:rsidR="00840347" w:rsidRDefault="00840347">
      <w:pPr>
        <w:jc w:val="center"/>
        <w:rPr>
          <w:sz w:val="24"/>
          <w:szCs w:val="24"/>
        </w:rPr>
      </w:pPr>
    </w:p>
    <w:p w:rsidR="00840347" w:rsidRDefault="00840347">
      <w:pPr>
        <w:jc w:val="both"/>
        <w:rPr>
          <w:sz w:val="24"/>
          <w:szCs w:val="24"/>
        </w:rPr>
      </w:pPr>
    </w:p>
    <w:p w:rsidR="00840347" w:rsidRDefault="00840347">
      <w:pPr>
        <w:jc w:val="both"/>
        <w:rPr>
          <w:sz w:val="24"/>
          <w:szCs w:val="24"/>
        </w:rPr>
      </w:pPr>
    </w:p>
    <w:p w:rsidR="00840347" w:rsidRDefault="00840347">
      <w:pPr>
        <w:jc w:val="both"/>
        <w:rPr>
          <w:sz w:val="24"/>
          <w:szCs w:val="24"/>
        </w:rPr>
      </w:pPr>
    </w:p>
    <w:p w:rsidR="00840347" w:rsidRDefault="00967EB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840347" w:rsidRDefault="00967E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Nome e Assinatura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candidato(a)</w:t>
      </w:r>
    </w:p>
    <w:p w:rsidR="00840347" w:rsidRDefault="00967EB2">
      <w:pPr>
        <w:jc w:val="center"/>
      </w:pPr>
      <w:r>
        <w:rPr>
          <w:highlight w:val="yellow"/>
        </w:rPr>
        <w:t>(Assinatura Digital apenas Gov.br)</w:t>
      </w:r>
    </w:p>
    <w:p w:rsidR="00840347" w:rsidRDefault="00840347">
      <w:pPr>
        <w:jc w:val="center"/>
        <w:rPr>
          <w:sz w:val="24"/>
          <w:szCs w:val="24"/>
        </w:rPr>
      </w:pPr>
    </w:p>
    <w:sectPr w:rsidR="00840347">
      <w:headerReference w:type="default" r:id="rId7"/>
      <w:footerReference w:type="default" r:id="rId8"/>
      <w:pgSz w:w="11906" w:h="16838"/>
      <w:pgMar w:top="851" w:right="1134" w:bottom="85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B2" w:rsidRDefault="00967EB2">
      <w:r>
        <w:separator/>
      </w:r>
    </w:p>
  </w:endnote>
  <w:endnote w:type="continuationSeparator" w:id="0">
    <w:p w:rsidR="00967EB2" w:rsidRDefault="00967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unito">
    <w:altName w:val="Times New Roman"/>
    <w:charset w:val="00"/>
    <w:family w:val="auto"/>
    <w:pitch w:val="variable"/>
    <w:sig w:usb0="00000001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E2E" w:rsidRDefault="00216E2E" w:rsidP="00216E2E">
    <w:pPr>
      <w:tabs>
        <w:tab w:val="center" w:pos="4252"/>
        <w:tab w:val="right" w:pos="9489"/>
      </w:tabs>
      <w:spacing w:line="276" w:lineRule="auto"/>
      <w:ind w:right="-144"/>
      <w:jc w:val="right"/>
      <w:rPr>
        <w:rFonts w:ascii="Nunito" w:eastAsia="Nunito" w:hAnsi="Nunito" w:cs="Nunito"/>
        <w:color w:val="434343"/>
        <w:sz w:val="18"/>
        <w:szCs w:val="18"/>
      </w:rPr>
    </w:pPr>
    <w:r>
      <w:rPr>
        <w:rFonts w:ascii="Nunito" w:eastAsia="Nunito" w:hAnsi="Nunito" w:cs="Nunito"/>
        <w:color w:val="434343"/>
        <w:sz w:val="18"/>
        <w:szCs w:val="18"/>
      </w:rPr>
      <w:t xml:space="preserve">Av. Murilo Dantas, 300 - </w:t>
    </w:r>
    <w:proofErr w:type="spellStart"/>
    <w:r>
      <w:rPr>
        <w:rFonts w:ascii="Nunito" w:eastAsia="Nunito" w:hAnsi="Nunito" w:cs="Nunito"/>
        <w:color w:val="434343"/>
        <w:sz w:val="18"/>
        <w:szCs w:val="18"/>
      </w:rPr>
      <w:t>Farolândia</w:t>
    </w:r>
    <w:proofErr w:type="spellEnd"/>
    <w:r>
      <w:rPr>
        <w:rFonts w:ascii="Nunito" w:eastAsia="Nunito" w:hAnsi="Nunito" w:cs="Nunito"/>
        <w:color w:val="434343"/>
        <w:sz w:val="18"/>
        <w:szCs w:val="18"/>
      </w:rPr>
      <w:t xml:space="preserve"> - CEP: 49032-490 - Aracaju - Sergipe - Brasil</w:t>
    </w:r>
  </w:p>
  <w:p w:rsidR="00216E2E" w:rsidRDefault="00216E2E" w:rsidP="00216E2E">
    <w:pPr>
      <w:tabs>
        <w:tab w:val="center" w:pos="4252"/>
        <w:tab w:val="right" w:pos="9489"/>
      </w:tabs>
      <w:spacing w:line="276" w:lineRule="auto"/>
      <w:ind w:right="-144"/>
      <w:jc w:val="right"/>
    </w:pPr>
    <w:proofErr w:type="spellStart"/>
    <w:r>
      <w:rPr>
        <w:rFonts w:ascii="Nunito" w:eastAsia="Nunito" w:hAnsi="Nunito" w:cs="Nunito"/>
        <w:color w:val="434343"/>
        <w:sz w:val="18"/>
        <w:szCs w:val="18"/>
      </w:rPr>
      <w:t>Tel</w:t>
    </w:r>
    <w:proofErr w:type="spellEnd"/>
    <w:r>
      <w:rPr>
        <w:rFonts w:ascii="Nunito" w:eastAsia="Nunito" w:hAnsi="Nunito" w:cs="Nunito"/>
        <w:color w:val="434343"/>
        <w:sz w:val="18"/>
        <w:szCs w:val="18"/>
      </w:rPr>
      <w:t>: +55 (79) 3218-2226 - Fax: +55 (79) 3218-2100 - unit.br</w:t>
    </w:r>
  </w:p>
  <w:p w:rsidR="00840347" w:rsidRDefault="008403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B2" w:rsidRDefault="00967EB2">
      <w:r>
        <w:separator/>
      </w:r>
    </w:p>
  </w:footnote>
  <w:footnote w:type="continuationSeparator" w:id="0">
    <w:p w:rsidR="00967EB2" w:rsidRDefault="00967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347" w:rsidRDefault="0084034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Style w:val="a"/>
      <w:tblW w:w="10099" w:type="dxa"/>
      <w:tblInd w:w="-743" w:type="dxa"/>
      <w:tblLayout w:type="fixed"/>
      <w:tblLook w:val="0400" w:firstRow="0" w:lastRow="0" w:firstColumn="0" w:lastColumn="0" w:noHBand="0" w:noVBand="1"/>
    </w:tblPr>
    <w:tblGrid>
      <w:gridCol w:w="3720"/>
      <w:gridCol w:w="6379"/>
    </w:tblGrid>
    <w:tr w:rsidR="00840347">
      <w:trPr>
        <w:trHeight w:val="993"/>
      </w:trPr>
      <w:tc>
        <w:tcPr>
          <w:tcW w:w="3720" w:type="dxa"/>
          <w:shd w:val="clear" w:color="auto" w:fill="auto"/>
          <w:vAlign w:val="center"/>
        </w:tcPr>
        <w:p w:rsidR="00840347" w:rsidRDefault="00840347">
          <w:pPr>
            <w:ind w:firstLine="636"/>
          </w:pPr>
        </w:p>
      </w:tc>
      <w:tc>
        <w:tcPr>
          <w:tcW w:w="6379" w:type="dxa"/>
          <w:shd w:val="clear" w:color="auto" w:fill="auto"/>
        </w:tcPr>
        <w:p w:rsidR="00840347" w:rsidRDefault="00216E2E">
          <w:pPr>
            <w:rPr>
              <w:b/>
              <w:color w:val="FF000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2097598</wp:posOffset>
                </wp:positionH>
                <wp:positionV relativeFrom="paragraph">
                  <wp:posOffset>-119380</wp:posOffset>
                </wp:positionV>
                <wp:extent cx="1853516" cy="410210"/>
                <wp:effectExtent l="0" t="0" r="0" b="8890"/>
                <wp:wrapNone/>
                <wp:docPr id="5" name="image1.jpg" descr="C:\Users\cristina_azevedo\AppData\Local\Temp\Rar$DI96.600\MARCA_UNIT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ristina_azevedo\AppData\Local\Temp\Rar$DI96.600\MARCA_UNIT.jp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3516" cy="4102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840347" w:rsidRDefault="008403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347"/>
    <w:rsid w:val="00143B90"/>
    <w:rsid w:val="00216E2E"/>
    <w:rsid w:val="00840347"/>
    <w:rsid w:val="0096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A52AB"/>
  <w15:docId w15:val="{69BC88F4-C6A4-420C-B59F-F468D216D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BF8"/>
  </w:style>
  <w:style w:type="paragraph" w:styleId="Ttulo1">
    <w:name w:val="heading 1"/>
    <w:basedOn w:val="Normal"/>
    <w:next w:val="Normal"/>
    <w:link w:val="Ttulo1Char"/>
    <w:uiPriority w:val="9"/>
    <w:qFormat/>
    <w:rsid w:val="00441C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qFormat/>
    <w:rsid w:val="00F46BF8"/>
    <w:pPr>
      <w:keepNext/>
      <w:ind w:right="-291"/>
      <w:outlineLvl w:val="3"/>
    </w:pPr>
    <w:rPr>
      <w:sz w:val="26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2C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C5A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C12C5A"/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C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2C5A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C12C5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2C5A"/>
    <w:rPr>
      <w:lang w:val="en-US"/>
    </w:rPr>
  </w:style>
  <w:style w:type="paragraph" w:styleId="PargrafodaLista">
    <w:name w:val="List Paragraph"/>
    <w:basedOn w:val="Normal"/>
    <w:uiPriority w:val="34"/>
    <w:qFormat/>
    <w:rsid w:val="00C12C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rsid w:val="00C12C5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12C5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2C5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2C5A"/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B50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B5015"/>
    <w:rPr>
      <w:b/>
      <w:bCs/>
      <w:sz w:val="20"/>
      <w:szCs w:val="20"/>
      <w:lang w:val="en-US"/>
    </w:rPr>
  </w:style>
  <w:style w:type="table" w:styleId="Tabelacomgrade">
    <w:name w:val="Table Grid"/>
    <w:basedOn w:val="Tabelanormal"/>
    <w:rsid w:val="00E64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C062A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rsid w:val="00F46BF8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179D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B179DF"/>
    <w:rPr>
      <w:rFonts w:ascii="Arial" w:eastAsia="Arial" w:hAnsi="Arial" w:cs="Arial"/>
      <w:lang w:eastAsia="pt-BR" w:bidi="pt-BR"/>
    </w:rPr>
  </w:style>
  <w:style w:type="paragraph" w:customStyle="1" w:styleId="Ttulo11">
    <w:name w:val="Título 11"/>
    <w:basedOn w:val="Normal"/>
    <w:uiPriority w:val="1"/>
    <w:qFormat/>
    <w:rsid w:val="00B179DF"/>
    <w:pPr>
      <w:widowControl w:val="0"/>
      <w:autoSpaceDE w:val="0"/>
      <w:autoSpaceDN w:val="0"/>
      <w:spacing w:before="94"/>
      <w:ind w:left="100"/>
      <w:outlineLvl w:val="1"/>
    </w:pPr>
    <w:rPr>
      <w:rFonts w:ascii="Arial" w:eastAsia="Arial" w:hAnsi="Arial" w:cs="Arial"/>
      <w:b/>
      <w:bCs/>
      <w:sz w:val="22"/>
      <w:szCs w:val="22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441C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NormalWeb">
    <w:name w:val="Normal (Web)"/>
    <w:basedOn w:val="Normal"/>
    <w:uiPriority w:val="99"/>
    <w:rsid w:val="00441C2C"/>
    <w:pPr>
      <w:spacing w:before="100" w:beforeAutospacing="1" w:after="100" w:afterAutospacing="1"/>
    </w:pPr>
    <w:rPr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8RWsEZRxEV6BEQXxlgSwfEgePg==">CgMxLjAyCGguZ2pkZ3hzOAByITFOenlaY3JQYVIzbDdRSWJ6WjNieGxUZmNhX0JzZHVpOQ==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Alexandre Meneses Chagas</cp:lastModifiedBy>
  <cp:revision>3</cp:revision>
  <dcterms:created xsi:type="dcterms:W3CDTF">2025-08-26T22:01:00Z</dcterms:created>
  <dcterms:modified xsi:type="dcterms:W3CDTF">2025-08-26T22:02:00Z</dcterms:modified>
</cp:coreProperties>
</file>